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426CD1">
        <w:rPr>
          <w:rFonts w:ascii="Times New Roman" w:hAnsi="Times New Roman" w:cs="Times New Roman"/>
          <w:b/>
        </w:rPr>
        <w:t>Математические ступеньки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426CD1">
        <w:rPr>
          <w:rFonts w:ascii="Times New Roman" w:hAnsi="Times New Roman" w:cs="Times New Roman"/>
        </w:rPr>
        <w:t>Математические ступеньки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 «Адаптация к</w:t>
      </w:r>
      <w:proofErr w:type="gramEnd"/>
      <w:r w:rsidR="004C3117">
        <w:rPr>
          <w:rFonts w:ascii="Times New Roman" w:hAnsi="Times New Roman" w:cs="Times New Roman"/>
        </w:rPr>
        <w:t xml:space="preserve"> условиям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4C3117" w:rsidRDefault="004C3117" w:rsidP="004C3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Просвещение,  2015;</w:t>
      </w:r>
    </w:p>
    <w:p w:rsidR="004C3117" w:rsidRP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Пособие для детей: </w:t>
      </w:r>
      <w:r w:rsidR="00426CD1">
        <w:rPr>
          <w:rFonts w:ascii="Times New Roman" w:eastAsia="Times New Roman" w:hAnsi="Times New Roman" w:cs="Times New Roman"/>
        </w:rPr>
        <w:t>Волкова С.И. Математические ступеньки: п</w:t>
      </w:r>
      <w:r w:rsidR="004C6D51">
        <w:rPr>
          <w:rFonts w:ascii="Times New Roman" w:eastAsia="Times New Roman" w:hAnsi="Times New Roman" w:cs="Times New Roman"/>
        </w:rPr>
        <w:t>особ</w:t>
      </w:r>
      <w:r w:rsidR="00426CD1">
        <w:rPr>
          <w:rFonts w:ascii="Times New Roman" w:eastAsia="Times New Roman" w:hAnsi="Times New Roman" w:cs="Times New Roman"/>
        </w:rPr>
        <w:t>ие для детей 5-7 лет/С.И.Волкова – 4</w:t>
      </w:r>
      <w:r w:rsidR="004C6D51">
        <w:rPr>
          <w:rFonts w:ascii="Times New Roman" w:eastAsia="Times New Roman" w:hAnsi="Times New Roman" w:cs="Times New Roman"/>
        </w:rPr>
        <w:t>-е изд. – М.: Просвещение, 2014.</w:t>
      </w:r>
    </w:p>
    <w:p w:rsidR="00FE06E3" w:rsidRPr="00FE06E3" w:rsidRDefault="00182647" w:rsidP="00FE06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426CD1">
        <w:rPr>
          <w:rFonts w:ascii="Times New Roman" w:hAnsi="Times New Roman" w:cs="Times New Roman"/>
        </w:rPr>
        <w:t>Математические ступеньки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4C6D51">
        <w:rPr>
          <w:rFonts w:ascii="Times New Roman" w:hAnsi="Times New Roman" w:cs="Times New Roman"/>
        </w:rPr>
        <w:t xml:space="preserve"> </w:t>
      </w:r>
      <w:r w:rsidR="00FE06E3">
        <w:rPr>
          <w:rFonts w:ascii="Times New Roman" w:hAnsi="Times New Roman" w:cs="Times New Roman"/>
        </w:rPr>
        <w:t>формирование у детей 6-7 лет первоначальных математических представлений и развитие на их основе познавательных способностей дошкольников. Основная идея курса заключается в том, что развитие 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детей.</w:t>
      </w:r>
    </w:p>
    <w:p w:rsidR="00FE06E3" w:rsidRPr="00FE06E3" w:rsidRDefault="000865F5" w:rsidP="00FE06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FE06E3">
        <w:rPr>
          <w:rFonts w:ascii="Times New Roman" w:hAnsi="Times New Roman" w:cs="Times New Roman"/>
        </w:rPr>
        <w:t>научить детей считать в прямом и обратном порядке, соотносить количество предметов с числом, научить различать и называть числа в пределах 10-и, устанавливать равенства и неравенства, познакомить со свойствами натурального ряда чисел; научить определять предметы по размеру (длина, толщина, высота, вес); познакомить детей с геометрическими фигурами (круг, треугольник, прямоугольник, квадрат), научить конструировать из данных фигур;</w:t>
      </w:r>
      <w:proofErr w:type="gramEnd"/>
      <w:r w:rsidR="00FE06E3">
        <w:rPr>
          <w:rFonts w:ascii="Times New Roman" w:hAnsi="Times New Roman" w:cs="Times New Roman"/>
        </w:rPr>
        <w:t xml:space="preserve"> развивать у детей умение ориентироваться в пространстве и на плоскости; развивать </w:t>
      </w:r>
      <w:r w:rsidR="00FE06E3">
        <w:rPr>
          <w:rFonts w:ascii="Times New Roman" w:hAnsi="Times New Roman" w:cs="Times New Roman"/>
        </w:rPr>
        <w:lastRenderedPageBreak/>
        <w:t>мыслительные операции (классификация, сравнение, анализ, обобщение, абстрагирование); формировать у детей мотивацию учения.</w:t>
      </w:r>
    </w:p>
    <w:p w:rsidR="007762D1" w:rsidRDefault="006F11CA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>-7 лет соотносятся с целевыми ориентирами и зад</w:t>
      </w:r>
      <w:r w:rsidR="00DC1A77">
        <w:rPr>
          <w:rFonts w:ascii="Times New Roman" w:hAnsi="Times New Roman" w:cs="Times New Roman"/>
        </w:rPr>
        <w:t>ачами реализации образовательных областей</w:t>
      </w:r>
      <w:r w:rsidR="00EA04D8">
        <w:rPr>
          <w:rFonts w:ascii="Times New Roman" w:hAnsi="Times New Roman" w:cs="Times New Roman"/>
        </w:rPr>
        <w:t xml:space="preserve">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</w:t>
      </w:r>
      <w:r w:rsidR="007762D1">
        <w:rPr>
          <w:rFonts w:ascii="Times New Roman" w:hAnsi="Times New Roman" w:cs="Times New Roman"/>
        </w:rPr>
        <w:t>Познавательное развитие</w:t>
      </w:r>
      <w:r w:rsidR="00DC1A77">
        <w:rPr>
          <w:rFonts w:ascii="Times New Roman" w:hAnsi="Times New Roman" w:cs="Times New Roman"/>
        </w:rPr>
        <w:t>»</w:t>
      </w:r>
      <w:r w:rsidR="007762D1">
        <w:rPr>
          <w:rFonts w:ascii="Times New Roman" w:hAnsi="Times New Roman" w:cs="Times New Roman"/>
        </w:rPr>
        <w:t>. Развитие в рамках программы познавательных процессов – восприятия, воображения, памяти, мышления, внимания, речи – позволяет целенаправленно и систематически развивать познавательные способности дошкольников в качестве необходимого условия подготовки для обучения на уровне начального общего образования.</w:t>
      </w:r>
    </w:p>
    <w:p w:rsidR="0018739B" w:rsidRDefault="0018739B" w:rsidP="00776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62D1">
        <w:rPr>
          <w:rFonts w:ascii="Times New Roman" w:hAnsi="Times New Roman" w:cs="Times New Roman"/>
        </w:rPr>
        <w:t xml:space="preserve">Содержание Программы представлено </w:t>
      </w:r>
      <w:r w:rsidR="007762D1" w:rsidRPr="007762D1">
        <w:rPr>
          <w:rFonts w:ascii="Times New Roman" w:hAnsi="Times New Roman" w:cs="Times New Roman"/>
        </w:rPr>
        <w:t>тремя основными линиями</w:t>
      </w:r>
      <w:r w:rsidRPr="007762D1">
        <w:rPr>
          <w:rFonts w:ascii="Times New Roman" w:hAnsi="Times New Roman" w:cs="Times New Roman"/>
        </w:rPr>
        <w:t>:</w:t>
      </w:r>
    </w:p>
    <w:p w:rsidR="007762D1" w:rsidRDefault="007762D1" w:rsidP="00776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Арифметической линией: цифры и числа от 0 до 9, число 10, счет десятками, основные свойства чисел натурального ряда; равенство, конкретный смысл арифметических действий «сложение» и «вычитание» и их обозначение: знаки «+», </w:t>
      </w:r>
      <w:proofErr w:type="gramStart"/>
      <w:r>
        <w:rPr>
          <w:rFonts w:ascii="Times New Roman" w:hAnsi="Times New Roman" w:cs="Times New Roman"/>
        </w:rPr>
        <w:t>«-</w:t>
      </w:r>
      <w:proofErr w:type="gramEnd"/>
      <w:r>
        <w:rPr>
          <w:rFonts w:ascii="Times New Roman" w:hAnsi="Times New Roman" w:cs="Times New Roman"/>
        </w:rPr>
        <w:t>« и «</w:t>
      </w:r>
      <w:r w:rsidRPr="007762D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»; </w:t>
      </w:r>
    </w:p>
    <w:p w:rsidR="007762D1" w:rsidRDefault="007762D1" w:rsidP="00776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Геометрической линией: пространственные отношения, простейшие геометрические фигуры и их прообразы в окружающем мире, форма, размер, расположение на плоскости и в пространстве объектов и простейших геометрических фигур, изготовление моделей геометрических фигур из бумаги и др.;</w:t>
      </w:r>
    </w:p>
    <w:p w:rsidR="007762D1" w:rsidRDefault="007762D1" w:rsidP="00776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Содержательно-логическая линия: построена на основе математического материала первых двух содержательных линий и создает условия для развития внимания, восприятия, воображения, памяти, мышления детей.</w:t>
      </w:r>
    </w:p>
    <w:p w:rsidR="007762D1" w:rsidRDefault="007762D1" w:rsidP="007762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Содержательные линии Программы определяют и основные ее модули: «Пространственные и временные представления», «Цифры и числа от 1 до 9. Число 0. Число 10», «Простейшие геометрические фигуры».</w:t>
      </w:r>
    </w:p>
    <w:p w:rsidR="007762D1" w:rsidRPr="003820EF" w:rsidRDefault="007762D1" w:rsidP="003820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методами реализации Программы являются практический метод, метод дидактических игр, метод моделирования. </w:t>
      </w:r>
      <w:r w:rsidR="003820EF">
        <w:rPr>
          <w:rFonts w:ascii="Times New Roman" w:hAnsi="Times New Roman" w:cs="Times New Roman"/>
        </w:rPr>
        <w:t>Указанные методы используются учителем в различном сочетании друг с другом, но ведущим остается метод практических действий, позволяющий дошкольникам усваивать и осмысливать математический материал, проводя эксперименты, наблюдения на действиях с предметами, предметными картинками, моделями геометрических фигур, зарисовывая, раскрашивая и т.д., в т.ч. с использованием возможностей интерактивной доски.</w:t>
      </w:r>
    </w:p>
    <w:p w:rsidR="003936E4" w:rsidRPr="00CA06A2" w:rsidRDefault="00F3478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3820EF">
        <w:rPr>
          <w:rFonts w:ascii="Times New Roman" w:hAnsi="Times New Roman"/>
          <w:b/>
        </w:rPr>
        <w:t>1</w:t>
      </w:r>
      <w:r w:rsidR="00CA06A2" w:rsidRPr="00CA06A2">
        <w:rPr>
          <w:rFonts w:ascii="Times New Roman" w:hAnsi="Times New Roman"/>
        </w:rPr>
        <w:t xml:space="preserve"> раз </w:t>
      </w:r>
      <w:proofErr w:type="gramStart"/>
      <w:r w:rsidR="00CA06A2" w:rsidRPr="00CA06A2">
        <w:rPr>
          <w:rFonts w:ascii="Times New Roman" w:hAnsi="Times New Roman"/>
        </w:rPr>
        <w:t xml:space="preserve">в неделю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proofErr w:type="gramEnd"/>
      <w:r w:rsidR="00CA06A2" w:rsidRPr="00CA06A2">
        <w:rPr>
          <w:rFonts w:ascii="Times New Roman" w:hAnsi="Times New Roman" w:cs="Times New Roman"/>
        </w:rPr>
        <w:t xml:space="preserve"> </w:t>
      </w:r>
      <w:r w:rsidR="003820EF">
        <w:rPr>
          <w:rFonts w:ascii="Times New Roman" w:hAnsi="Times New Roman" w:cs="Times New Roman"/>
          <w:b/>
        </w:rPr>
        <w:t>32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  <w:r w:rsidR="00DC1A77">
        <w:rPr>
          <w:rFonts w:ascii="Times New Roman" w:hAnsi="Times New Roman" w:cs="Times New Roman"/>
        </w:rPr>
        <w:t xml:space="preserve">Одно </w:t>
      </w:r>
      <w:r w:rsidR="00DC1A77">
        <w:rPr>
          <w:rFonts w:ascii="Times New Roman" w:eastAsia="Times New Roman" w:hAnsi="Times New Roman"/>
        </w:rPr>
        <w:t>т</w:t>
      </w:r>
      <w:r w:rsidR="00DC1A77" w:rsidRPr="00CA06A2">
        <w:rPr>
          <w:rFonts w:ascii="Times New Roman" w:eastAsia="Times New Roman" w:hAnsi="Times New Roman"/>
        </w:rPr>
        <w:t xml:space="preserve">ематическое занятие рассчитано на </w:t>
      </w:r>
      <w:r w:rsidR="00DC1A77" w:rsidRPr="00CA06A2">
        <w:rPr>
          <w:rFonts w:ascii="Times New Roman" w:eastAsia="Times New Roman" w:hAnsi="Times New Roman"/>
          <w:b/>
        </w:rPr>
        <w:t>35</w:t>
      </w:r>
      <w:r w:rsidR="00DC1A77" w:rsidRPr="00CA06A2">
        <w:rPr>
          <w:rFonts w:ascii="Times New Roman" w:eastAsia="Times New Roman" w:hAnsi="Times New Roman"/>
        </w:rPr>
        <w:t xml:space="preserve"> минут.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3820EF">
        <w:rPr>
          <w:rFonts w:ascii="Times New Roman" w:hAnsi="Times New Roman" w:cs="Times New Roman"/>
        </w:rPr>
        <w:t>Математические ступеньки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</w:t>
      </w:r>
      <w:r w:rsidR="003820EF">
        <w:rPr>
          <w:rFonts w:ascii="Times New Roman" w:hAnsi="Times New Roman" w:cs="Times New Roman"/>
        </w:rPr>
        <w:t xml:space="preserve">п. 2.6, </w:t>
      </w:r>
      <w:r w:rsidR="005C7949">
        <w:rPr>
          <w:rFonts w:ascii="Times New Roman" w:hAnsi="Times New Roman" w:cs="Times New Roman"/>
        </w:rPr>
        <w:t xml:space="preserve">4.6 </w:t>
      </w:r>
      <w:r w:rsidR="00CA06A2" w:rsidRPr="00CA06A2">
        <w:rPr>
          <w:rFonts w:ascii="Times New Roman" w:hAnsi="Times New Roman" w:cs="Times New Roman"/>
        </w:rPr>
        <w:t>ФГОС ДО</w:t>
      </w:r>
      <w:r w:rsidR="003820EF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>к реализации образовательн</w:t>
      </w:r>
      <w:r w:rsidR="003820EF">
        <w:rPr>
          <w:rFonts w:ascii="Times New Roman" w:hAnsi="Times New Roman" w:cs="Times New Roman"/>
        </w:rPr>
        <w:t>ой</w:t>
      </w:r>
      <w:r w:rsidR="00CA06A2" w:rsidRPr="00CA06A2">
        <w:rPr>
          <w:rFonts w:ascii="Times New Roman" w:hAnsi="Times New Roman" w:cs="Times New Roman"/>
        </w:rPr>
        <w:t xml:space="preserve"> о</w:t>
      </w:r>
      <w:r w:rsidR="00DC1A77">
        <w:rPr>
          <w:rFonts w:ascii="Times New Roman" w:hAnsi="Times New Roman" w:cs="Times New Roman"/>
        </w:rPr>
        <w:t>бласт</w:t>
      </w:r>
      <w:r w:rsidR="003820EF">
        <w:rPr>
          <w:rFonts w:ascii="Times New Roman" w:hAnsi="Times New Roman" w:cs="Times New Roman"/>
        </w:rPr>
        <w:t>и</w:t>
      </w:r>
      <w:r w:rsidR="00CA06A2" w:rsidRPr="00CA06A2">
        <w:rPr>
          <w:rFonts w:ascii="Times New Roman" w:hAnsi="Times New Roman" w:cs="Times New Roman"/>
        </w:rPr>
        <w:t xml:space="preserve"> «</w:t>
      </w:r>
      <w:r w:rsidR="003820EF">
        <w:rPr>
          <w:rFonts w:ascii="Times New Roman" w:hAnsi="Times New Roman" w:cs="Times New Roman"/>
        </w:rPr>
        <w:t>Познавательное развитие</w:t>
      </w:r>
      <w:r w:rsidR="00DC1A77">
        <w:rPr>
          <w:rFonts w:ascii="Times New Roman" w:hAnsi="Times New Roman" w:cs="Times New Roman"/>
        </w:rPr>
        <w:t>»</w:t>
      </w:r>
      <w:r w:rsidR="00CA06A2" w:rsidRPr="00CA06A2">
        <w:rPr>
          <w:rFonts w:ascii="Times New Roman" w:hAnsi="Times New Roman" w:cs="Times New Roman"/>
        </w:rPr>
        <w:t xml:space="preserve">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43" w:rsidRDefault="001D1643" w:rsidP="00F41BD8">
      <w:pPr>
        <w:spacing w:after="0" w:line="240" w:lineRule="auto"/>
      </w:pPr>
      <w:r>
        <w:separator/>
      </w:r>
    </w:p>
  </w:endnote>
  <w:endnote w:type="continuationSeparator" w:id="0">
    <w:p w:rsidR="001D1643" w:rsidRDefault="001D1643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7762D1" w:rsidRDefault="007762D1">
        <w:pPr>
          <w:pStyle w:val="a9"/>
          <w:jc w:val="right"/>
        </w:pPr>
        <w:fldSimple w:instr=" PAGE   \* MERGEFORMAT ">
          <w:r w:rsidR="003820EF">
            <w:rPr>
              <w:noProof/>
            </w:rPr>
            <w:t>2</w:t>
          </w:r>
        </w:fldSimple>
      </w:p>
    </w:sdtContent>
  </w:sdt>
  <w:p w:rsidR="007762D1" w:rsidRDefault="007762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43" w:rsidRDefault="001D1643" w:rsidP="00F41BD8">
      <w:pPr>
        <w:spacing w:after="0" w:line="240" w:lineRule="auto"/>
      </w:pPr>
      <w:r>
        <w:separator/>
      </w:r>
    </w:p>
  </w:footnote>
  <w:footnote w:type="continuationSeparator" w:id="0">
    <w:p w:rsidR="001D1643" w:rsidRDefault="001D1643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62D1" w:rsidRPr="000D6937" w:rsidRDefault="007762D1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7762D1" w:rsidRDefault="00776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80790"/>
    <w:rsid w:val="000865F5"/>
    <w:rsid w:val="00093960"/>
    <w:rsid w:val="00095D39"/>
    <w:rsid w:val="000D6937"/>
    <w:rsid w:val="00103A57"/>
    <w:rsid w:val="001228DE"/>
    <w:rsid w:val="00133D15"/>
    <w:rsid w:val="00182647"/>
    <w:rsid w:val="00183658"/>
    <w:rsid w:val="0018739B"/>
    <w:rsid w:val="001D1643"/>
    <w:rsid w:val="001E200A"/>
    <w:rsid w:val="001E78FD"/>
    <w:rsid w:val="00234C4C"/>
    <w:rsid w:val="002363C1"/>
    <w:rsid w:val="002A5C54"/>
    <w:rsid w:val="002C0750"/>
    <w:rsid w:val="002C6B31"/>
    <w:rsid w:val="002D53BF"/>
    <w:rsid w:val="002F0526"/>
    <w:rsid w:val="002F422D"/>
    <w:rsid w:val="00323547"/>
    <w:rsid w:val="00344DBE"/>
    <w:rsid w:val="00350255"/>
    <w:rsid w:val="0035578A"/>
    <w:rsid w:val="003820EF"/>
    <w:rsid w:val="003936E4"/>
    <w:rsid w:val="003A540A"/>
    <w:rsid w:val="003D1557"/>
    <w:rsid w:val="00403EBA"/>
    <w:rsid w:val="00414C9B"/>
    <w:rsid w:val="004247DF"/>
    <w:rsid w:val="00426CD1"/>
    <w:rsid w:val="004955A6"/>
    <w:rsid w:val="004A5238"/>
    <w:rsid w:val="004C1090"/>
    <w:rsid w:val="004C3117"/>
    <w:rsid w:val="004C6D51"/>
    <w:rsid w:val="004E07FC"/>
    <w:rsid w:val="00512A5E"/>
    <w:rsid w:val="005879DD"/>
    <w:rsid w:val="005C7949"/>
    <w:rsid w:val="00605D17"/>
    <w:rsid w:val="006145DE"/>
    <w:rsid w:val="00655C38"/>
    <w:rsid w:val="006B5532"/>
    <w:rsid w:val="006C1DFD"/>
    <w:rsid w:val="006C2341"/>
    <w:rsid w:val="006D745E"/>
    <w:rsid w:val="006F11CA"/>
    <w:rsid w:val="00757367"/>
    <w:rsid w:val="00772594"/>
    <w:rsid w:val="007762D1"/>
    <w:rsid w:val="00787980"/>
    <w:rsid w:val="007B170C"/>
    <w:rsid w:val="007C6C76"/>
    <w:rsid w:val="00825582"/>
    <w:rsid w:val="008371A0"/>
    <w:rsid w:val="00845558"/>
    <w:rsid w:val="00882B9A"/>
    <w:rsid w:val="00890EEB"/>
    <w:rsid w:val="00895576"/>
    <w:rsid w:val="008A2CBF"/>
    <w:rsid w:val="008A3463"/>
    <w:rsid w:val="00901DB6"/>
    <w:rsid w:val="009220E7"/>
    <w:rsid w:val="009A62CA"/>
    <w:rsid w:val="009F3A07"/>
    <w:rsid w:val="00A0178B"/>
    <w:rsid w:val="00A37D12"/>
    <w:rsid w:val="00A43854"/>
    <w:rsid w:val="00A46CFF"/>
    <w:rsid w:val="00A67D9E"/>
    <w:rsid w:val="00A807B4"/>
    <w:rsid w:val="00A9420E"/>
    <w:rsid w:val="00A95564"/>
    <w:rsid w:val="00AA0F3C"/>
    <w:rsid w:val="00AC20FD"/>
    <w:rsid w:val="00AD477A"/>
    <w:rsid w:val="00B00250"/>
    <w:rsid w:val="00B04CF4"/>
    <w:rsid w:val="00B16B51"/>
    <w:rsid w:val="00B21B5D"/>
    <w:rsid w:val="00B21F56"/>
    <w:rsid w:val="00B3507F"/>
    <w:rsid w:val="00B77927"/>
    <w:rsid w:val="00B90B98"/>
    <w:rsid w:val="00BA7036"/>
    <w:rsid w:val="00BE6F0A"/>
    <w:rsid w:val="00BF5D5F"/>
    <w:rsid w:val="00C41FD9"/>
    <w:rsid w:val="00C43FE5"/>
    <w:rsid w:val="00C9054D"/>
    <w:rsid w:val="00CA06A2"/>
    <w:rsid w:val="00CA7265"/>
    <w:rsid w:val="00CB053A"/>
    <w:rsid w:val="00D57616"/>
    <w:rsid w:val="00D60E5B"/>
    <w:rsid w:val="00D856A5"/>
    <w:rsid w:val="00D9305D"/>
    <w:rsid w:val="00DC1A77"/>
    <w:rsid w:val="00DC26D3"/>
    <w:rsid w:val="00DD7E17"/>
    <w:rsid w:val="00E0452C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91512"/>
    <w:rsid w:val="00FB1B26"/>
    <w:rsid w:val="00FE06E3"/>
    <w:rsid w:val="00FE1E1E"/>
    <w:rsid w:val="00FE6005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74411"/>
    <w:rsid w:val="001A792D"/>
    <w:rsid w:val="001B1DBF"/>
    <w:rsid w:val="0028247B"/>
    <w:rsid w:val="00443CED"/>
    <w:rsid w:val="005B5488"/>
    <w:rsid w:val="005C01C0"/>
    <w:rsid w:val="006A4739"/>
    <w:rsid w:val="007415F7"/>
    <w:rsid w:val="00784BF5"/>
    <w:rsid w:val="007D5494"/>
    <w:rsid w:val="007E2D70"/>
    <w:rsid w:val="00823C69"/>
    <w:rsid w:val="008E3D67"/>
    <w:rsid w:val="00B7069E"/>
    <w:rsid w:val="00B96D98"/>
    <w:rsid w:val="00BE10F2"/>
    <w:rsid w:val="00C10053"/>
    <w:rsid w:val="00C83A7E"/>
    <w:rsid w:val="00C908CA"/>
    <w:rsid w:val="00CD669C"/>
    <w:rsid w:val="00DC42CB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47</cp:revision>
  <cp:lastPrinted>2016-09-19T01:35:00Z</cp:lastPrinted>
  <dcterms:created xsi:type="dcterms:W3CDTF">2016-06-20T07:11:00Z</dcterms:created>
  <dcterms:modified xsi:type="dcterms:W3CDTF">2016-09-19T01:37:00Z</dcterms:modified>
</cp:coreProperties>
</file>